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44"/>
          <w:szCs w:val="32"/>
        </w:rPr>
      </w:pPr>
      <w:r>
        <w:rPr>
          <w:rFonts w:hint="eastAsia" w:ascii="宋体" w:hAnsi="宋体"/>
          <w:sz w:val="44"/>
          <w:szCs w:val="32"/>
        </w:rPr>
        <w:t>工程质量终身责任承诺书</w:t>
      </w:r>
    </w:p>
    <w:p>
      <w:pPr>
        <w:spacing w:before="240" w:beforeLines="10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240" w:beforeLines="100"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单位（法定代表人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）授权，担任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工程项目的(建设、勘察、设计、施工、监理)项目负责人，对该工程项目的(建设、勘察、设计、施工、监理)工作实施组织管理。本人承诺严格依据国家有关法律法规及标准规范履行职责，并对设计使用年限内的工程质量承担相应终身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/>
          <w:spacing w:val="30"/>
          <w:sz w:val="32"/>
          <w:szCs w:val="32"/>
        </w:rPr>
        <w:t>承诺人签字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身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份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证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注册执业资格：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注册执业证号：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签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字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日</w:t>
      </w:r>
      <w:r>
        <w:rPr>
          <w:rFonts w:hint="eastAsia" w:ascii="仿宋_GB2312" w:hAnsi="仿宋_GB2312" w:eastAsia="仿宋_GB2312"/>
          <w:spacing w:val="28"/>
          <w:sz w:val="15"/>
          <w:szCs w:val="32"/>
        </w:rPr>
        <w:t xml:space="preserve"> </w:t>
      </w:r>
      <w:r>
        <w:rPr>
          <w:rFonts w:hint="eastAsia" w:ascii="仿宋_GB2312" w:hAnsi="仿宋_GB2312" w:eastAsia="仿宋_GB2312"/>
          <w:spacing w:val="28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</w:rPr>
        <w:t xml:space="preserve">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469" w:bottom="1440" w:left="1803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61B13"/>
    <w:rsid w:val="37B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2020-01-07T04:00:00Z</dcterms:created>
  <dc:creator>fengzlm</dc:creator>
  <cp:lastModifiedBy>fengzlm</cp:lastModifiedBy>
  <dcterms:modified xsi:type="dcterms:W3CDTF">2020-01-07T04:02:25Z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